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4AF3" w14:textId="61569C68" w:rsidR="793394A7" w:rsidRDefault="007B5C18" w:rsidP="1B264C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793394A7" w:rsidRPr="1B264C3F">
        <w:rPr>
          <w:b/>
          <w:bCs/>
          <w:sz w:val="26"/>
          <w:szCs w:val="26"/>
        </w:rPr>
        <w:t>Beachside High School</w:t>
      </w:r>
    </w:p>
    <w:p w14:paraId="794754E1" w14:textId="061D7890" w:rsidR="793394A7" w:rsidRDefault="793394A7" w:rsidP="1B264C3F">
      <w:pPr>
        <w:jc w:val="center"/>
        <w:rPr>
          <w:sz w:val="26"/>
          <w:szCs w:val="26"/>
        </w:rPr>
      </w:pPr>
      <w:r w:rsidRPr="1B264C3F">
        <w:rPr>
          <w:sz w:val="26"/>
          <w:szCs w:val="26"/>
        </w:rPr>
        <w:t xml:space="preserve">SAC Agenda </w:t>
      </w:r>
      <w:r w:rsidR="00A753A9">
        <w:rPr>
          <w:sz w:val="26"/>
          <w:szCs w:val="26"/>
        </w:rPr>
        <w:t>2</w:t>
      </w:r>
      <w:r w:rsidRPr="1B264C3F">
        <w:rPr>
          <w:sz w:val="26"/>
          <w:szCs w:val="26"/>
        </w:rPr>
        <w:t>/</w:t>
      </w:r>
      <w:r w:rsidR="00A753A9">
        <w:rPr>
          <w:sz w:val="26"/>
          <w:szCs w:val="26"/>
        </w:rPr>
        <w:t>13</w:t>
      </w:r>
      <w:r w:rsidRPr="1B264C3F">
        <w:rPr>
          <w:sz w:val="26"/>
          <w:szCs w:val="26"/>
        </w:rPr>
        <w:t>/202</w:t>
      </w:r>
      <w:r w:rsidR="00E946D0">
        <w:rPr>
          <w:sz w:val="26"/>
          <w:szCs w:val="26"/>
        </w:rPr>
        <w:t>4</w:t>
      </w:r>
      <w:r w:rsidRPr="1B264C3F">
        <w:rPr>
          <w:sz w:val="26"/>
          <w:szCs w:val="26"/>
        </w:rPr>
        <w:t xml:space="preserve">  </w:t>
      </w:r>
    </w:p>
    <w:p w14:paraId="37D89238" w14:textId="7CD03AA1" w:rsidR="1B264C3F" w:rsidRDefault="1B264C3F" w:rsidP="1B264C3F">
      <w:pPr>
        <w:jc w:val="center"/>
        <w:rPr>
          <w:sz w:val="26"/>
          <w:szCs w:val="26"/>
        </w:rPr>
      </w:pPr>
    </w:p>
    <w:p w14:paraId="18D21401" w14:textId="0698B8DD" w:rsidR="1427443E" w:rsidRDefault="00F571FA" w:rsidP="00F571FA">
      <w:pPr>
        <w:spacing w:line="360" w:lineRule="auto"/>
      </w:pPr>
      <w:r>
        <w:t>Attendance:</w:t>
      </w:r>
      <w:r w:rsidR="00021A53">
        <w:t xml:space="preserve"> Bradley Sohn, Christy Sohn, Ryan Sirak, Michael Strausbaugh, </w:t>
      </w:r>
      <w:r w:rsidR="000105F0">
        <w:t xml:space="preserve">Tracy Chaplain, Dawn Wynn, </w:t>
      </w:r>
      <w:r w:rsidR="001835B8">
        <w:t xml:space="preserve">Michelle Sterling, Greg Bergamasco, </w:t>
      </w:r>
      <w:r w:rsidR="00A946F2">
        <w:t xml:space="preserve">Katie Barnes, </w:t>
      </w:r>
      <w:r w:rsidR="00AD7D11">
        <w:t xml:space="preserve">Jessica Allard, </w:t>
      </w:r>
      <w:r w:rsidR="00C6319E">
        <w:t xml:space="preserve">Heather Vitell, </w:t>
      </w:r>
      <w:r w:rsidR="00B443F7">
        <w:t>Ari Dice</w:t>
      </w:r>
      <w:r w:rsidR="004E2DDD">
        <w:t xml:space="preserve">, Eadja </w:t>
      </w:r>
      <w:r w:rsidR="004F4453">
        <w:t>Graunke</w:t>
      </w:r>
    </w:p>
    <w:p w14:paraId="7BD1E517" w14:textId="669D96C4" w:rsidR="00F571FA" w:rsidRDefault="00F571FA" w:rsidP="00F571FA">
      <w:pPr>
        <w:pStyle w:val="ListParagraph"/>
        <w:numPr>
          <w:ilvl w:val="0"/>
          <w:numId w:val="1"/>
        </w:numPr>
        <w:spacing w:line="360" w:lineRule="auto"/>
      </w:pPr>
      <w:r>
        <w:t>Welcome:</w:t>
      </w:r>
      <w:r w:rsidR="004432F8">
        <w:t xml:space="preserve"> called to order 5:31 pm</w:t>
      </w:r>
    </w:p>
    <w:p w14:paraId="729BE57C" w14:textId="58A266A1" w:rsidR="00A946F2" w:rsidRDefault="00A946F2" w:rsidP="00A946F2">
      <w:pPr>
        <w:pStyle w:val="ListParagraph"/>
        <w:numPr>
          <w:ilvl w:val="0"/>
          <w:numId w:val="1"/>
        </w:numPr>
        <w:spacing w:line="360" w:lineRule="auto"/>
      </w:pPr>
      <w:r>
        <w:t>Treasurer's Report:</w:t>
      </w:r>
      <w:r w:rsidR="004432F8">
        <w:t xml:space="preserve"> $29</w:t>
      </w:r>
      <w:r w:rsidR="00B443F7">
        <w:t>11.21 current balance</w:t>
      </w:r>
      <w:r w:rsidR="00556773">
        <w:t xml:space="preserve">; November Balance $4311.21 before funding the request for the Sensory Room in the ESE department. </w:t>
      </w:r>
    </w:p>
    <w:p w14:paraId="0CE8EC8A" w14:textId="77777777" w:rsidR="00A946F2" w:rsidRDefault="00A946F2" w:rsidP="00A946F2">
      <w:pPr>
        <w:pStyle w:val="ListParagraph"/>
        <w:numPr>
          <w:ilvl w:val="0"/>
          <w:numId w:val="1"/>
        </w:numPr>
        <w:spacing w:line="360" w:lineRule="auto"/>
      </w:pPr>
      <w:r>
        <w:t xml:space="preserve">Funds Requests: </w:t>
      </w:r>
    </w:p>
    <w:p w14:paraId="1F409D8D" w14:textId="4912C3F2" w:rsidR="00A946F2" w:rsidRDefault="00A946F2" w:rsidP="00A946F2">
      <w:pPr>
        <w:pStyle w:val="ListParagraph"/>
        <w:numPr>
          <w:ilvl w:val="1"/>
          <w:numId w:val="1"/>
        </w:numPr>
        <w:spacing w:line="360" w:lineRule="auto"/>
      </w:pPr>
      <w:r>
        <w:t>Jessica Allard-</w:t>
      </w:r>
      <w:r w:rsidR="00F12D72">
        <w:t xml:space="preserve">Requesting three days of substitutes for events occurring with the Beachside Dance Company. </w:t>
      </w:r>
    </w:p>
    <w:p w14:paraId="4677B627" w14:textId="5299D0FD" w:rsidR="00396C1A" w:rsidRDefault="00396C1A" w:rsidP="00A946F2">
      <w:pPr>
        <w:pStyle w:val="ListParagraph"/>
        <w:numPr>
          <w:ilvl w:val="1"/>
          <w:numId w:val="1"/>
        </w:numPr>
        <w:spacing w:line="360" w:lineRule="auto"/>
      </w:pPr>
      <w:r>
        <w:t xml:space="preserve">T.Chaplain question: </w:t>
      </w:r>
      <w:r w:rsidR="00A8766C">
        <w:t>Is it typical that if a teacher is out, the money for a sub comes out of their program? No, this is separate. This funding comes from</w:t>
      </w:r>
      <w:r w:rsidR="00663B41">
        <w:t xml:space="preserve"> the students fair-share fund. </w:t>
      </w:r>
    </w:p>
    <w:p w14:paraId="200E90D8" w14:textId="75D5CD24" w:rsidR="00663B41" w:rsidRDefault="00857B91" w:rsidP="00A946F2">
      <w:pPr>
        <w:pStyle w:val="ListParagraph"/>
        <w:numPr>
          <w:ilvl w:val="1"/>
          <w:numId w:val="1"/>
        </w:numPr>
        <w:spacing w:line="360" w:lineRule="auto"/>
      </w:pPr>
      <w:r>
        <w:t>Motioned to approve at $345: B.Sohn, 2</w:t>
      </w:r>
      <w:r w:rsidRPr="00857B91">
        <w:rPr>
          <w:vertAlign w:val="superscript"/>
        </w:rPr>
        <w:t>nd</w:t>
      </w:r>
      <w:r>
        <w:t xml:space="preserve"> by R.Sirak, approved. No opposed. </w:t>
      </w:r>
    </w:p>
    <w:p w14:paraId="7ED48127" w14:textId="3220AC00" w:rsidR="004F4453" w:rsidRDefault="1427443E" w:rsidP="00E55E37">
      <w:pPr>
        <w:pStyle w:val="ListParagraph"/>
        <w:numPr>
          <w:ilvl w:val="0"/>
          <w:numId w:val="1"/>
        </w:numPr>
        <w:spacing w:line="360" w:lineRule="auto"/>
      </w:pPr>
      <w:r>
        <w:t>Principal’s Report</w:t>
      </w:r>
      <w:r w:rsidR="001B0EAB">
        <w:t>:</w:t>
      </w:r>
      <w:r w:rsidR="00857B91">
        <w:t xml:space="preserve"> </w:t>
      </w:r>
      <w:r w:rsidR="003C01C9">
        <w:t>Daniel Benton is a Sunshine State Scholar and won in StJohns County. Academy Open House occurred</w:t>
      </w:r>
      <w:r w:rsidR="003D7268">
        <w:t xml:space="preserve"> recently</w:t>
      </w:r>
      <w:r w:rsidR="003C01C9">
        <w:t>: Biomed</w:t>
      </w:r>
      <w:r w:rsidR="003D7268">
        <w:t xml:space="preserve"> and Vet were top requested in the county. </w:t>
      </w:r>
      <w:r w:rsidR="00725375">
        <w:t>AICE program is growing, Thabat</w:t>
      </w:r>
      <w:r w:rsidR="00397FCA">
        <w:t>t</w:t>
      </w:r>
      <w:r w:rsidR="00725375">
        <w:t>a Calderone and Johnathan Higgins are the organizers</w:t>
      </w:r>
      <w:r w:rsidR="00A60ADA">
        <w:t xml:space="preserve"> for AP and AICE programs. </w:t>
      </w:r>
      <w:r w:rsidR="00397FCA">
        <w:t xml:space="preserve">Currently we are fully staffed, the new English Teacher to replace Mrs. Calderone, a new Spanish Teacher, and Logistics Teacher will start within the next few weeks. </w:t>
      </w:r>
      <w:r w:rsidR="00FC6C9D">
        <w:t>Two big initiatives</w:t>
      </w:r>
      <w:r w:rsidR="00C065DC">
        <w:t xml:space="preserve"> are coming up on the voting ballot to help increase the millage and salaries for the teachers. </w:t>
      </w:r>
      <w:r w:rsidR="004E2DDD">
        <w:t>The projection</w:t>
      </w:r>
      <w:r w:rsidR="00C065DC">
        <w:t xml:space="preserve"> for next year: around </w:t>
      </w:r>
      <w:r w:rsidR="004E2DDD">
        <w:t>2300 students</w:t>
      </w:r>
      <w:r w:rsidR="004F4453">
        <w:t xml:space="preserve">; 10-12 portable classrooms will be added. </w:t>
      </w:r>
    </w:p>
    <w:p w14:paraId="149FAFDA" w14:textId="1EAD8CEA" w:rsidR="00CA58CF" w:rsidRDefault="00CA58CF" w:rsidP="1B264C3F">
      <w:pPr>
        <w:pStyle w:val="ListParagraph"/>
        <w:numPr>
          <w:ilvl w:val="0"/>
          <w:numId w:val="1"/>
        </w:numPr>
        <w:spacing w:line="360" w:lineRule="auto"/>
      </w:pPr>
      <w:r>
        <w:t>Guest Speaker:</w:t>
      </w:r>
      <w:r w:rsidR="001B0EAB">
        <w:t xml:space="preserve"> </w:t>
      </w:r>
      <w:r w:rsidR="00DD2226" w:rsidRPr="00DD2226">
        <w:t>Michael Strausbaugh</w:t>
      </w:r>
      <w:r w:rsidR="009A1360">
        <w:t>, District Safety Specialist:</w:t>
      </w:r>
      <w:r w:rsidR="00E55E37">
        <w:t xml:space="preserve"> </w:t>
      </w:r>
      <w:r w:rsidR="009A1360">
        <w:t>“</w:t>
      </w:r>
      <w:r w:rsidR="00E55E37">
        <w:t>District Safety and Security Assessment</w:t>
      </w:r>
      <w:r w:rsidR="009A1360">
        <w:t>” Presentation</w:t>
      </w:r>
    </w:p>
    <w:p w14:paraId="7E4D0950" w14:textId="35288F77" w:rsidR="006345B2" w:rsidRDefault="00A60ADA" w:rsidP="006345B2">
      <w:pPr>
        <w:pStyle w:val="ListParagraph"/>
        <w:numPr>
          <w:ilvl w:val="1"/>
          <w:numId w:val="1"/>
        </w:numPr>
        <w:spacing w:line="360" w:lineRule="auto"/>
      </w:pPr>
      <w:r>
        <w:t xml:space="preserve">Florida Safe School Assessment Tool </w:t>
      </w:r>
      <w:r w:rsidR="00110CBB">
        <w:t xml:space="preserve">completed </w:t>
      </w:r>
      <w:r>
        <w:t xml:space="preserve">every year about the strengths and weaknesses of each school. Completely private for the office use only </w:t>
      </w:r>
      <w:r w:rsidR="00110CBB">
        <w:t xml:space="preserve">to </w:t>
      </w:r>
      <w:r>
        <w:t xml:space="preserve">improve upon weak areas. </w:t>
      </w:r>
    </w:p>
    <w:p w14:paraId="23A4961D" w14:textId="6ACE1B49" w:rsidR="00226661" w:rsidRDefault="00EC4C7B" w:rsidP="006345B2">
      <w:pPr>
        <w:pStyle w:val="ListParagraph"/>
        <w:numPr>
          <w:ilvl w:val="1"/>
          <w:numId w:val="1"/>
        </w:numPr>
        <w:spacing w:line="360" w:lineRule="auto"/>
      </w:pPr>
      <w:r>
        <w:t xml:space="preserve">School Environmental Safety Incident Reporting (SESIR): mandatory reporting to the state for </w:t>
      </w:r>
      <w:r w:rsidR="00226661">
        <w:t>specific incidents</w:t>
      </w:r>
      <w:r w:rsidR="00EA2BA9">
        <w:t xml:space="preserve"> </w:t>
      </w:r>
      <w:r w:rsidR="00226661">
        <w:t>(</w:t>
      </w:r>
      <w:r w:rsidR="00EA2BA9">
        <w:t>i.e.</w:t>
      </w:r>
      <w:r w:rsidR="00226661">
        <w:t xml:space="preserve"> fights, battery, assault etc.)</w:t>
      </w:r>
    </w:p>
    <w:p w14:paraId="65ED08B0" w14:textId="4710632B" w:rsidR="00EA2BA9" w:rsidRDefault="00226661" w:rsidP="006345B2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Active Assailant/Hostile Intruder: </w:t>
      </w:r>
      <w:r w:rsidR="00713BB9">
        <w:t xml:space="preserve">each teacher </w:t>
      </w:r>
      <w:r w:rsidR="00EA2BA9">
        <w:t xml:space="preserve">is </w:t>
      </w:r>
      <w:r w:rsidR="00713BB9">
        <w:t xml:space="preserve">equipped with a </w:t>
      </w:r>
      <w:r w:rsidR="00EC6D57">
        <w:t>card button</w:t>
      </w:r>
      <w:r w:rsidR="00713BB9">
        <w:t xml:space="preserve"> to start a lock-down. </w:t>
      </w:r>
      <w:r w:rsidR="003E75AF">
        <w:t xml:space="preserve">Safe Areas are identified in each classroom. </w:t>
      </w:r>
    </w:p>
    <w:p w14:paraId="02DC3F45" w14:textId="7EAB7789" w:rsidR="00476069" w:rsidRDefault="00476069" w:rsidP="006345B2">
      <w:pPr>
        <w:pStyle w:val="ListParagraph"/>
        <w:numPr>
          <w:ilvl w:val="1"/>
          <w:numId w:val="1"/>
        </w:numPr>
        <w:spacing w:line="360" w:lineRule="auto"/>
      </w:pPr>
      <w:r>
        <w:t>Threat Management Teams</w:t>
      </w:r>
      <w:r w:rsidR="005D380B">
        <w:t xml:space="preserve"> are utilized within St. Johns </w:t>
      </w:r>
      <w:r w:rsidR="00EC6D57">
        <w:t>County</w:t>
      </w:r>
      <w:r w:rsidR="005D380B">
        <w:t xml:space="preserve"> to assess school threats.</w:t>
      </w:r>
    </w:p>
    <w:p w14:paraId="11A90430" w14:textId="6A708ACA" w:rsidR="00A60ADA" w:rsidRDefault="006F33FF" w:rsidP="00BB6A7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  <w:r w:rsidR="005E1635">
        <w:t>E.</w:t>
      </w:r>
      <w:r w:rsidR="00BB6A72">
        <w:t xml:space="preserve"> </w:t>
      </w:r>
      <w:r w:rsidR="005E1635">
        <w:t xml:space="preserve">Graunke: Is there a difference for the teachers </w:t>
      </w:r>
      <w:r w:rsidR="00D32412">
        <w:t xml:space="preserve">pushing the button a certain number of times? Yes, 3 times= Staff Assist, 8 times=Campus Lockdown. </w:t>
      </w:r>
    </w:p>
    <w:p w14:paraId="7329A496" w14:textId="22A51B33" w:rsidR="001A43A9" w:rsidRDefault="00EA7951" w:rsidP="00B11007">
      <w:pPr>
        <w:pStyle w:val="ListParagraph"/>
        <w:numPr>
          <w:ilvl w:val="2"/>
          <w:numId w:val="1"/>
        </w:numPr>
        <w:spacing w:line="360" w:lineRule="auto"/>
      </w:pPr>
      <w:r>
        <w:t>H. Vitell: How is the staff on-campus notified? Other teachers are only notified of full campus lockdown</w:t>
      </w:r>
      <w:r w:rsidR="001A43A9">
        <w:t xml:space="preserve"> via strobe light, computer message and PA message</w:t>
      </w:r>
      <w:r>
        <w:t xml:space="preserve">, </w:t>
      </w:r>
      <w:r w:rsidR="00B11007">
        <w:t>A</w:t>
      </w:r>
      <w:r>
        <w:t>dministrators</w:t>
      </w:r>
      <w:r w:rsidR="00B11007">
        <w:t xml:space="preserve"> only are alerted and</w:t>
      </w:r>
      <w:r>
        <w:t xml:space="preserve"> respond to the staff assist alerts. </w:t>
      </w:r>
    </w:p>
    <w:p w14:paraId="06925900" w14:textId="1CFEB999" w:rsidR="00E55E37" w:rsidRDefault="00E55E37" w:rsidP="00E55E37">
      <w:pPr>
        <w:pStyle w:val="ListParagraph"/>
        <w:numPr>
          <w:ilvl w:val="0"/>
          <w:numId w:val="1"/>
        </w:numPr>
        <w:spacing w:line="360" w:lineRule="auto"/>
      </w:pPr>
      <w:r>
        <w:t xml:space="preserve">Counselor Report: </w:t>
      </w:r>
      <w:r w:rsidR="00B11007">
        <w:t>Michelle Sterling: registration for classes next year has begun. College and Career Fair is coming up on March 6</w:t>
      </w:r>
      <w:r w:rsidR="00A03813">
        <w:t xml:space="preserve"> during the school day, rotated through Science Classes</w:t>
      </w:r>
      <w:r w:rsidR="008D05A7">
        <w:t xml:space="preserve">, targeting underclassmen. </w:t>
      </w:r>
    </w:p>
    <w:p w14:paraId="28BEDE77" w14:textId="57E8D7ED" w:rsidR="00866163" w:rsidRDefault="00866163" w:rsidP="1B264C3F">
      <w:pPr>
        <w:pStyle w:val="ListParagraph"/>
        <w:numPr>
          <w:ilvl w:val="0"/>
          <w:numId w:val="1"/>
        </w:numPr>
        <w:spacing w:line="360" w:lineRule="auto"/>
      </w:pPr>
      <w:r>
        <w:t>Needs Assessment Surveys and rollout assistance</w:t>
      </w:r>
    </w:p>
    <w:p w14:paraId="365A901A" w14:textId="3F96B08F" w:rsidR="00D60E26" w:rsidRDefault="00D60E26" w:rsidP="00D60E26">
      <w:pPr>
        <w:pStyle w:val="ListParagraph"/>
        <w:numPr>
          <w:ilvl w:val="1"/>
          <w:numId w:val="1"/>
        </w:numPr>
        <w:spacing w:line="360" w:lineRule="auto"/>
      </w:pPr>
      <w:r>
        <w:t xml:space="preserve">Need PTSO to help </w:t>
      </w:r>
      <w:r w:rsidR="00C61A27">
        <w:t>roll out</w:t>
      </w:r>
      <w:r>
        <w:t xml:space="preserve"> the Survey and make sure all parents hit the submit button when complete</w:t>
      </w:r>
      <w:r w:rsidR="00C61A27">
        <w:t xml:space="preserve">d. </w:t>
      </w:r>
    </w:p>
    <w:p w14:paraId="0B0CEAB0" w14:textId="3D6EDF0A" w:rsidR="00C61A27" w:rsidRDefault="00C61A27" w:rsidP="00D60E26">
      <w:pPr>
        <w:pStyle w:val="ListParagraph"/>
        <w:numPr>
          <w:ilvl w:val="1"/>
          <w:numId w:val="1"/>
        </w:numPr>
        <w:spacing w:line="360" w:lineRule="auto"/>
      </w:pPr>
      <w:r>
        <w:t xml:space="preserve">For the students, laptop carts will be utilized or students can access from their phones. </w:t>
      </w:r>
    </w:p>
    <w:p w14:paraId="1D65307D" w14:textId="23246A0B" w:rsidR="007B016C" w:rsidRDefault="007B016C" w:rsidP="007B016C">
      <w:pPr>
        <w:pStyle w:val="ListParagraph"/>
        <w:numPr>
          <w:ilvl w:val="2"/>
          <w:numId w:val="1"/>
        </w:numPr>
        <w:spacing w:line="360" w:lineRule="auto"/>
      </w:pPr>
      <w:r>
        <w:t xml:space="preserve">H.Vitell: is this the survey on how to spend funding? No this is the survey about the needs of the parents and students for our school. </w:t>
      </w:r>
    </w:p>
    <w:p w14:paraId="201B57D9" w14:textId="4909B6AF" w:rsidR="1B264C3F" w:rsidRDefault="00CA58CF" w:rsidP="00264E5E">
      <w:pPr>
        <w:pStyle w:val="ListParagraph"/>
        <w:numPr>
          <w:ilvl w:val="0"/>
          <w:numId w:val="1"/>
        </w:numPr>
        <w:spacing w:line="360" w:lineRule="auto"/>
      </w:pPr>
      <w:r>
        <w:t>Member Concerns and Input</w:t>
      </w:r>
    </w:p>
    <w:p w14:paraId="220B0F9F" w14:textId="05CDA747" w:rsidR="007B016C" w:rsidRDefault="007B016C" w:rsidP="007B016C">
      <w:pPr>
        <w:pStyle w:val="ListParagraph"/>
        <w:numPr>
          <w:ilvl w:val="1"/>
          <w:numId w:val="1"/>
        </w:numPr>
        <w:spacing w:line="360" w:lineRule="auto"/>
      </w:pPr>
      <w:r>
        <w:t xml:space="preserve">T.Chaplain: we didn’t approve the previous minutes. </w:t>
      </w:r>
    </w:p>
    <w:p w14:paraId="1EA89F52" w14:textId="2C53E3F9" w:rsidR="00EF2F51" w:rsidRDefault="007B016C" w:rsidP="00B23609">
      <w:pPr>
        <w:pStyle w:val="ListParagraph"/>
        <w:numPr>
          <w:ilvl w:val="2"/>
          <w:numId w:val="1"/>
        </w:numPr>
        <w:spacing w:line="360" w:lineRule="auto"/>
      </w:pPr>
      <w:r>
        <w:t>There was a mistake on the Treasurer’s Report: not $4711.21, we only had $4311.21</w:t>
      </w:r>
      <w:r w:rsidR="00EF2F51">
        <w:t>.</w:t>
      </w:r>
    </w:p>
    <w:p w14:paraId="1B895938" w14:textId="73F11E30" w:rsidR="00E02DE8" w:rsidRDefault="00B23609" w:rsidP="00E02DE8">
      <w:pPr>
        <w:pStyle w:val="ListParagraph"/>
        <w:numPr>
          <w:ilvl w:val="2"/>
          <w:numId w:val="1"/>
        </w:numPr>
        <w:spacing w:line="360" w:lineRule="auto"/>
      </w:pPr>
      <w:r>
        <w:t xml:space="preserve">What happened with Recognition funds? The school will receive the funds for A-School Recognition, the funds will be distributed </w:t>
      </w:r>
      <w:r w:rsidR="00E02DE8">
        <w:t xml:space="preserve">100% </w:t>
      </w:r>
      <w:r>
        <w:t xml:space="preserve">to the faculty and staff. </w:t>
      </w:r>
    </w:p>
    <w:p w14:paraId="5F45F42B" w14:textId="49145398" w:rsidR="00E02DE8" w:rsidRDefault="00E02DE8" w:rsidP="00E02DE8">
      <w:pPr>
        <w:pStyle w:val="ListParagraph"/>
        <w:numPr>
          <w:ilvl w:val="1"/>
          <w:numId w:val="1"/>
        </w:numPr>
        <w:spacing w:line="360" w:lineRule="auto"/>
      </w:pPr>
      <w:r>
        <w:t>H.Vitell: What’s happening with the Sensory Corner?</w:t>
      </w:r>
    </w:p>
    <w:p w14:paraId="10FA4F6D" w14:textId="4091ADA3" w:rsidR="00E02DE8" w:rsidRDefault="00E02DE8" w:rsidP="00E02DE8">
      <w:pPr>
        <w:pStyle w:val="ListParagraph"/>
        <w:numPr>
          <w:ilvl w:val="2"/>
          <w:numId w:val="1"/>
        </w:numPr>
        <w:spacing w:line="360" w:lineRule="auto"/>
      </w:pPr>
      <w:r>
        <w:t xml:space="preserve">They have painted the corner a calming blue. And the sensory board is in use. The project is in progress. </w:t>
      </w:r>
    </w:p>
    <w:p w14:paraId="09EE4467" w14:textId="2FD4D2EB" w:rsidR="00EF2F51" w:rsidRDefault="00EF2F51" w:rsidP="00EF2F51">
      <w:pPr>
        <w:pStyle w:val="ListParagraph"/>
        <w:numPr>
          <w:ilvl w:val="1"/>
          <w:numId w:val="1"/>
        </w:numPr>
        <w:spacing w:line="360" w:lineRule="auto"/>
      </w:pPr>
      <w:r>
        <w:t xml:space="preserve">Minutes Reviewed: </w:t>
      </w:r>
      <w:r w:rsidR="00E02DE8">
        <w:t xml:space="preserve">B.Sohn motions to approve the minutes with the corrections, R.Sirak 2nds, approved. </w:t>
      </w:r>
    </w:p>
    <w:p w14:paraId="77065160" w14:textId="3E8033C1" w:rsidR="00E02DE8" w:rsidRDefault="00E02DE8" w:rsidP="00EF2F51">
      <w:pPr>
        <w:pStyle w:val="ListParagraph"/>
        <w:numPr>
          <w:ilvl w:val="1"/>
          <w:numId w:val="1"/>
        </w:numPr>
        <w:spacing w:line="360" w:lineRule="auto"/>
      </w:pPr>
      <w:r>
        <w:t xml:space="preserve">Meeting </w:t>
      </w:r>
      <w:r w:rsidR="00D007B6">
        <w:t>adjourned</w:t>
      </w:r>
      <w:r>
        <w:t xml:space="preserve"> at </w:t>
      </w:r>
      <w:r w:rsidR="006353AB">
        <w:t>6:25, next meeting on March 19</w:t>
      </w:r>
      <w:r w:rsidR="006353AB" w:rsidRPr="006353AB">
        <w:rPr>
          <w:vertAlign w:val="superscript"/>
        </w:rPr>
        <w:t>th</w:t>
      </w:r>
      <w:r w:rsidR="00D007B6">
        <w:t xml:space="preserve"> (last one of the year). </w:t>
      </w:r>
    </w:p>
    <w:p w14:paraId="77D4DD31" w14:textId="77777777" w:rsidR="003B26F4" w:rsidRDefault="003B26F4" w:rsidP="003B26F4">
      <w:pPr>
        <w:spacing w:line="360" w:lineRule="auto"/>
      </w:pPr>
    </w:p>
    <w:sectPr w:rsidR="003B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6437"/>
    <w:multiLevelType w:val="hybridMultilevel"/>
    <w:tmpl w:val="FA9856C4"/>
    <w:lvl w:ilvl="0" w:tplc="25766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2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40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68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02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D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89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E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24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3D5B9C"/>
    <w:rsid w:val="000105F0"/>
    <w:rsid w:val="00020894"/>
    <w:rsid w:val="00021A53"/>
    <w:rsid w:val="00110CBB"/>
    <w:rsid w:val="00124B4A"/>
    <w:rsid w:val="001835B8"/>
    <w:rsid w:val="001A43A9"/>
    <w:rsid w:val="001B0EAB"/>
    <w:rsid w:val="00226661"/>
    <w:rsid w:val="00264E5E"/>
    <w:rsid w:val="002F5ED3"/>
    <w:rsid w:val="00396C1A"/>
    <w:rsid w:val="00397FCA"/>
    <w:rsid w:val="003B26F4"/>
    <w:rsid w:val="003C01C9"/>
    <w:rsid w:val="003D7268"/>
    <w:rsid w:val="003E75AF"/>
    <w:rsid w:val="004432F8"/>
    <w:rsid w:val="00476069"/>
    <w:rsid w:val="004C7850"/>
    <w:rsid w:val="004E2DDD"/>
    <w:rsid w:val="004F4453"/>
    <w:rsid w:val="00502FF4"/>
    <w:rsid w:val="00515912"/>
    <w:rsid w:val="00556773"/>
    <w:rsid w:val="005972E4"/>
    <w:rsid w:val="005D380B"/>
    <w:rsid w:val="005E1635"/>
    <w:rsid w:val="006345B2"/>
    <w:rsid w:val="006353AB"/>
    <w:rsid w:val="00663B41"/>
    <w:rsid w:val="006E4619"/>
    <w:rsid w:val="006F33FF"/>
    <w:rsid w:val="00713BB9"/>
    <w:rsid w:val="00725375"/>
    <w:rsid w:val="007530B3"/>
    <w:rsid w:val="007B016C"/>
    <w:rsid w:val="007B5C18"/>
    <w:rsid w:val="00857B91"/>
    <w:rsid w:val="00866163"/>
    <w:rsid w:val="008D05A7"/>
    <w:rsid w:val="0098155C"/>
    <w:rsid w:val="00993030"/>
    <w:rsid w:val="009A1360"/>
    <w:rsid w:val="00A03813"/>
    <w:rsid w:val="00A60ADA"/>
    <w:rsid w:val="00A753A9"/>
    <w:rsid w:val="00A8766C"/>
    <w:rsid w:val="00A90877"/>
    <w:rsid w:val="00A946F2"/>
    <w:rsid w:val="00AB7E96"/>
    <w:rsid w:val="00AD7D11"/>
    <w:rsid w:val="00B11007"/>
    <w:rsid w:val="00B23609"/>
    <w:rsid w:val="00B443F7"/>
    <w:rsid w:val="00BB6A72"/>
    <w:rsid w:val="00BD5D33"/>
    <w:rsid w:val="00C065DC"/>
    <w:rsid w:val="00C460D9"/>
    <w:rsid w:val="00C61A27"/>
    <w:rsid w:val="00C6319E"/>
    <w:rsid w:val="00CA58CF"/>
    <w:rsid w:val="00D007B6"/>
    <w:rsid w:val="00D32412"/>
    <w:rsid w:val="00D56066"/>
    <w:rsid w:val="00D60E26"/>
    <w:rsid w:val="00DD2226"/>
    <w:rsid w:val="00E02DE8"/>
    <w:rsid w:val="00E55E37"/>
    <w:rsid w:val="00E946D0"/>
    <w:rsid w:val="00EA2BA9"/>
    <w:rsid w:val="00EA7951"/>
    <w:rsid w:val="00EC4C7B"/>
    <w:rsid w:val="00EC6D57"/>
    <w:rsid w:val="00EF2F51"/>
    <w:rsid w:val="00F12D72"/>
    <w:rsid w:val="00F27FA8"/>
    <w:rsid w:val="00F571FA"/>
    <w:rsid w:val="00F71574"/>
    <w:rsid w:val="00FC6C9D"/>
    <w:rsid w:val="00FD5EB4"/>
    <w:rsid w:val="07F1B010"/>
    <w:rsid w:val="098D8071"/>
    <w:rsid w:val="0FE39998"/>
    <w:rsid w:val="117F69F9"/>
    <w:rsid w:val="1427443E"/>
    <w:rsid w:val="1B264C3F"/>
    <w:rsid w:val="2B445D8F"/>
    <w:rsid w:val="433D5B9C"/>
    <w:rsid w:val="45DBFE35"/>
    <w:rsid w:val="4A0761EA"/>
    <w:rsid w:val="60739EDB"/>
    <w:rsid w:val="6C2025A6"/>
    <w:rsid w:val="73B02890"/>
    <w:rsid w:val="7933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D5B9C"/>
  <w15:chartTrackingRefBased/>
  <w15:docId w15:val="{EFAD85BB-02E6-4982-AC12-0237A92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Sohn</dc:creator>
  <cp:keywords/>
  <dc:description/>
  <cp:lastModifiedBy>Bradley Sohn</cp:lastModifiedBy>
  <cp:revision>2</cp:revision>
  <cp:lastPrinted>2023-10-10T21:14:00Z</cp:lastPrinted>
  <dcterms:created xsi:type="dcterms:W3CDTF">2024-02-15T16:39:00Z</dcterms:created>
  <dcterms:modified xsi:type="dcterms:W3CDTF">2024-02-15T16:39:00Z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37e4031a00354419ea60893d7798c23b9cfd683476ca854df6677738a8e9e969</vt:lpwstr>
  </property>
</Properties>
</file>